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46" w:rsidRDefault="00C67C1D">
      <w:pPr>
        <w:tabs>
          <w:tab w:val="center" w:pos="4676"/>
          <w:tab w:val="center" w:pos="7092"/>
        </w:tabs>
        <w:spacing w:after="0"/>
      </w:pPr>
      <w:bookmarkStart w:id="0" w:name="_GoBack"/>
      <w:bookmarkEnd w:id="0"/>
      <w:r>
        <w:tab/>
      </w:r>
      <w:r>
        <w:t xml:space="preserve">('ÇING jlöA xÂ </w:t>
      </w:r>
      <w:r>
        <w:tab/>
        <w:t>cııÜ NGIIIA vıÇT NAM</w:t>
      </w:r>
    </w:p>
    <w:p w:rsidR="00EF1A46" w:rsidRDefault="00C67C1D">
      <w:pPr>
        <w:tabs>
          <w:tab w:val="center" w:pos="3159"/>
        </w:tabs>
        <w:spacing w:after="242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417604</wp:posOffset>
            </wp:positionH>
            <wp:positionV relativeFrom="paragraph">
              <wp:posOffset>-161581</wp:posOffset>
            </wp:positionV>
            <wp:extent cx="1490572" cy="371891"/>
            <wp:effectExtent l="0" t="0" r="0" b="0"/>
            <wp:wrapSquare wrapText="bothSides"/>
            <wp:docPr id="12341" name="Picture 1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" name="Picture 123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0572" cy="37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TRUÜÖNG </w:t>
      </w:r>
      <w:r>
        <w:rPr>
          <w:sz w:val="18"/>
        </w:rPr>
        <w:tab/>
        <w:t>l'llU ÖNG 2</w:t>
      </w:r>
    </w:p>
    <w:p w:rsidR="00EF1A46" w:rsidRDefault="00C67C1D">
      <w:pPr>
        <w:spacing w:after="15"/>
        <w:ind w:left="8497"/>
      </w:pP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46" w:rsidRDefault="00C67C1D">
      <w:pPr>
        <w:tabs>
          <w:tab w:val="center" w:pos="1224"/>
          <w:tab w:val="center" w:pos="2290"/>
          <w:tab w:val="center" w:pos="6598"/>
        </w:tabs>
        <w:spacing w:after="403" w:line="265" w:lineRule="auto"/>
      </w:pPr>
      <w:r>
        <w:t xml:space="preserve">ses: </w:t>
      </w:r>
      <w:r>
        <w:tab/>
        <w:t xml:space="preserve">(PD- Ti ı </w:t>
      </w:r>
      <w:r>
        <w:tab/>
        <w:t>1'2</w:t>
      </w:r>
      <w:r>
        <w:tab/>
        <w:t>Phınhıg 2, vıgdy 07 f/ldııg 10 nüm 2024</w:t>
      </w:r>
    </w:p>
    <w:p w:rsidR="00EF1A46" w:rsidRDefault="00C67C1D">
      <w:pPr>
        <w:pStyle w:val="Heading1"/>
        <w:ind w:left="3182"/>
      </w:pPr>
      <w:r>
        <w:t>QUYÛT I)INII</w:t>
      </w:r>
    </w:p>
    <w:p w:rsidR="00EF1A46" w:rsidRDefault="00C67C1D">
      <w:pPr>
        <w:spacing w:after="500"/>
        <w:ind w:left="331"/>
      </w:pPr>
      <w:r>
        <w:rPr>
          <w:noProof/>
        </w:rPr>
        <w:drawing>
          <wp:inline distT="0" distB="0" distL="0" distR="0">
            <wp:extent cx="4730814" cy="179849"/>
            <wp:effectExtent l="0" t="0" r="0" b="0"/>
            <wp:docPr id="3206" name="Picture 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" name="Picture 3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814" cy="1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46" w:rsidRDefault="00C67C1D">
      <w:pPr>
        <w:spacing w:after="321" w:line="268" w:lineRule="auto"/>
        <w:ind w:left="572" w:right="1411" w:hanging="10"/>
        <w:jc w:val="both"/>
      </w:pPr>
      <w:r>
        <w:rPr>
          <w:sz w:val="26"/>
        </w:rPr>
        <w:t>ıııÇIJ TIRIJ'ÖNG TRÜÖN</w:t>
      </w:r>
      <w:r>
        <w:rPr>
          <w:sz w:val="26"/>
          <w:u w:val="single" w:color="000000"/>
        </w:rPr>
        <w:t>G TIÛU FIQC TÂN</w:t>
      </w:r>
      <w:r>
        <w:rPr>
          <w:sz w:val="26"/>
        </w:rPr>
        <w:t xml:space="preserve"> LAP A - PIIÜÖNG 2</w:t>
      </w:r>
    </w:p>
    <w:p w:rsidR="00EF1A46" w:rsidRDefault="00C67C1D">
      <w:pPr>
        <w:spacing w:after="306" w:line="265" w:lineRule="auto"/>
        <w:ind w:left="67" w:right="1123" w:firstLine="619"/>
        <w:jc w:val="both"/>
      </w:pPr>
      <w:r>
        <w:rPr>
          <w:sz w:val="24"/>
        </w:rPr>
        <w:t>Cün cür vâo Thöng tu sĞ 28/2020/TT-BGDDT ngây 04/9/2020 cüa Bâ truöng Bâ Giâo dııc vâ Düo tqo vĞ viÇc ban hânla Diâu İÇ truöng tiĞu hQc;</w:t>
      </w:r>
    </w:p>
    <w:p w:rsidR="00EF1A46" w:rsidRDefault="00C67C1D">
      <w:pPr>
        <w:spacing w:after="308" w:line="265" w:lineRule="auto"/>
        <w:ind w:left="67" w:right="1123" w:firstLine="624"/>
        <w:jc w:val="both"/>
      </w:pPr>
      <w:r>
        <w:rPr>
          <w:sz w:val="24"/>
        </w:rPr>
        <w:t>Cin cür Thöng tu 17/2018/TT - BGDDT ngây 22 thâng 8 nâm 2018 cüa Bâ Giâo d!1C vâ Dâo tşo Ban hânlı qui dinli vĞ kiĞm di</w:t>
      </w:r>
      <w:r>
        <w:rPr>
          <w:sz w:val="24"/>
        </w:rPr>
        <w:t>nh chât luqng giâo dııc vâ cöng nhân dat chuân qııâc gia dâi v6i trıröng tiĞu hQc;</w:t>
      </w:r>
    </w:p>
    <w:p w:rsidR="00EF1A46" w:rsidRDefault="00C67C1D">
      <w:pPr>
        <w:spacing w:after="257" w:line="265" w:lineRule="auto"/>
        <w:ind w:left="67" w:right="1123" w:firstLine="638"/>
        <w:jc w:val="both"/>
      </w:pPr>
      <w:r>
        <w:rPr>
          <w:sz w:val="24"/>
        </w:rPr>
        <w:t xml:space="preserve">Cin cür vâo kâ hoqch vâ Nghİ quyât cüa Hâi döng truöng tiĞu hQC Tân Lâp A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507" name="Picture 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— Phuöng 2, nâm hQC 2024 — 2025,</w:t>
      </w:r>
    </w:p>
    <w:p w:rsidR="00EF1A46" w:rsidRDefault="00C67C1D">
      <w:pPr>
        <w:spacing w:after="0" w:line="265" w:lineRule="auto"/>
        <w:ind w:left="716" w:right="1805" w:hanging="10"/>
        <w:jc w:val="both"/>
      </w:pPr>
      <w:r>
        <w:rPr>
          <w:sz w:val="24"/>
        </w:rPr>
        <w:t>XEt nâng Ivc, phâm chât dşo dûc cüa cân bâ giâo viân, cöng nhân viân;</w:t>
      </w:r>
    </w:p>
    <w:p w:rsidR="00EF1A46" w:rsidRDefault="00C67C1D">
      <w:pPr>
        <w:spacing w:after="548"/>
        <w:ind w:left="7681"/>
      </w:pPr>
      <w:r>
        <w:rPr>
          <w:noProof/>
        </w:rPr>
        <w:drawing>
          <wp:inline distT="0" distB="0" distL="0" distR="0">
            <wp:extent cx="21337" cy="67062"/>
            <wp:effectExtent l="0" t="0" r="0" b="0"/>
            <wp:docPr id="12343" name="Picture 1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" name="Picture 123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46" w:rsidRDefault="00C67C1D">
      <w:pPr>
        <w:spacing w:after="0" w:line="268" w:lineRule="auto"/>
        <w:ind w:left="2986" w:right="1411" w:hanging="10"/>
        <w:jc w:val="both"/>
      </w:pPr>
      <w:r>
        <w:rPr>
          <w:noProof/>
        </w:rPr>
        <w:drawing>
          <wp:inline distT="0" distB="0" distL="0" distR="0">
            <wp:extent cx="94494" cy="118883"/>
            <wp:effectExtent l="0" t="0" r="0" b="0"/>
            <wp:docPr id="12345" name="Picture 12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" name="Picture 123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QUYÛT DINH•.</w:t>
      </w:r>
      <w:r>
        <w:rPr>
          <w:noProof/>
        </w:rPr>
        <w:drawing>
          <wp:inline distT="0" distB="0" distL="0" distR="0">
            <wp:extent cx="326158" cy="137173"/>
            <wp:effectExtent l="0" t="0" r="0" b="0"/>
            <wp:docPr id="12347" name="Picture 12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" name="Picture 123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158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46" w:rsidRDefault="00C67C1D">
      <w:pPr>
        <w:spacing w:after="30"/>
        <w:ind w:left="778"/>
      </w:pPr>
      <w:r>
        <w:rPr>
          <w:noProof/>
        </w:rPr>
        <w:drawing>
          <wp:inline distT="0" distB="0" distL="0" distR="0">
            <wp:extent cx="9145" cy="6097"/>
            <wp:effectExtent l="0" t="0" r="0" b="0"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46" w:rsidRDefault="00C67C1D">
      <w:pPr>
        <w:spacing w:after="146" w:line="268" w:lineRule="auto"/>
        <w:ind w:left="38" w:right="1411" w:firstLine="696"/>
        <w:jc w:val="both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DiĞu I.Thânh lâp Hâi döng tv dânh giâ kiĞm dinh chât luqng giâo dpc </w:t>
      </w:r>
      <w:r>
        <w:rPr>
          <w:noProof/>
        </w:rPr>
        <w:drawing>
          <wp:inline distT="0" distB="0" distL="0" distR="0">
            <wp:extent cx="12193" cy="30483"/>
            <wp:effectExtent l="0" t="0" r="0" b="0"/>
            <wp:docPr id="12349" name="Picture 1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" name="Picture 123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Truöng TiĞu hQC Tân Lâp A — Phuöng 2 göm câc Öng (bâ) cö tân trong danh sâch kâm theo.</w:t>
      </w:r>
      <w:r>
        <w:rPr>
          <w:noProof/>
        </w:rPr>
        <w:drawing>
          <wp:inline distT="0" distB="0" distL="0" distR="0">
            <wp:extent cx="225567" cy="57917"/>
            <wp:effectExtent l="0" t="0" r="0" b="0"/>
            <wp:docPr id="12351" name="Picture 12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" name="Picture 123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567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46" w:rsidRDefault="00C67C1D">
      <w:pPr>
        <w:spacing w:after="171" w:line="265" w:lineRule="auto"/>
        <w:ind w:left="67" w:right="1123" w:firstLine="672"/>
        <w:jc w:val="both"/>
      </w:pPr>
      <w:r>
        <w:rPr>
          <w:sz w:val="24"/>
        </w:rPr>
        <w:t>Diâu 2. H</w:t>
      </w:r>
      <w:r>
        <w:rPr>
          <w:sz w:val="24"/>
        </w:rPr>
        <w:t>öi döng cö nhiâm VII triân khai tu dânh giâ Truöng tiâu hQC Tân Lâp A — Phuöng 2 theo quy dinh cüa Bâ Giâo d!1C vâ Dâo tşo.</w:t>
      </w:r>
    </w:p>
    <w:p w:rsidR="00EF1A46" w:rsidRDefault="00C67C1D">
      <w:pPr>
        <w:spacing w:after="71" w:line="265" w:lineRule="auto"/>
        <w:ind w:left="67" w:right="1123" w:firstLine="667"/>
        <w:jc w:val="both"/>
      </w:pPr>
      <w:r>
        <w:rPr>
          <w:sz w:val="24"/>
        </w:rPr>
        <w:t>Diâu 3. Câc öng (ü) cö tân trong Hâi döng tır dânh giâ chİu trâch nhiÇm thi hânh QuyĞt dinli nây./.</w:t>
      </w:r>
    </w:p>
    <w:p w:rsidR="00EF1A46" w:rsidRDefault="00C67C1D">
      <w:pPr>
        <w:spacing w:after="0" w:line="265" w:lineRule="auto"/>
        <w:ind w:left="6894" w:right="1123" w:hanging="10"/>
        <w:jc w:val="both"/>
      </w:pPr>
      <w:r>
        <w:rPr>
          <w:sz w:val="24"/>
        </w:rPr>
        <w:t>T ÖNG</w:t>
      </w:r>
    </w:p>
    <w:p w:rsidR="00EF1A46" w:rsidRDefault="00C67C1D">
      <w:pPr>
        <w:spacing w:after="0"/>
        <w:ind w:left="571"/>
      </w:pPr>
      <w:r>
        <w:rPr>
          <w:noProof/>
        </w:rPr>
        <w:drawing>
          <wp:inline distT="0" distB="0" distL="0" distR="0">
            <wp:extent cx="48771" cy="51821"/>
            <wp:effectExtent l="0" t="0" r="0" b="0"/>
            <wp:docPr id="12355" name="Picture 12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" name="Picture 123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46" w:rsidRDefault="00C67C1D">
      <w:pPr>
        <w:tabs>
          <w:tab w:val="center" w:pos="1097"/>
          <w:tab w:val="center" w:pos="2524"/>
          <w:tab w:val="center" w:pos="6224"/>
        </w:tabs>
        <w:spacing w:after="0"/>
      </w:pPr>
      <w:r>
        <w:rPr>
          <w:sz w:val="20"/>
        </w:rPr>
        <w:tab/>
      </w:r>
      <w:r>
        <w:rPr>
          <w:sz w:val="20"/>
        </w:rPr>
        <w:t>Noi nhân: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24976" cy="39628"/>
            <wp:effectExtent l="0" t="0" r="0" b="0"/>
            <wp:docPr id="12357" name="Picture 1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" name="Picture 123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976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/.Ş T RI.J*</w:t>
      </w:r>
      <w:r>
        <w:rPr>
          <w:sz w:val="20"/>
        </w:rPr>
        <w:t xml:space="preserve"> NG fg.</w:t>
      </w:r>
    </w:p>
    <w:p w:rsidR="00EF1A46" w:rsidRDefault="00C67C1D">
      <w:pPr>
        <w:spacing w:after="0" w:line="265" w:lineRule="auto"/>
        <w:ind w:left="620" w:hanging="10"/>
      </w:pPr>
      <w:r>
        <w:rPr>
          <w:noProof/>
        </w:rPr>
        <w:drawing>
          <wp:inline distT="0" distB="0" distL="0" distR="0">
            <wp:extent cx="30482" cy="33531"/>
            <wp:effectExtent l="0" t="0" r="0" b="0"/>
            <wp:docPr id="12359" name="Picture 12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" name="Picture 123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Mıc diğu 3;</w:t>
      </w:r>
    </w:p>
    <w:p w:rsidR="00EF1A46" w:rsidRDefault="00C67C1D">
      <w:pPr>
        <w:spacing w:after="0"/>
        <w:ind w:left="629" w:hanging="10"/>
      </w:pPr>
      <w:r>
        <w:rPr>
          <w:sz w:val="18"/>
        </w:rPr>
        <w:t>- Cdc bö phğn cıza nhâ trwĞng;</w:t>
      </w:r>
      <w:r>
        <w:rPr>
          <w:noProof/>
        </w:rPr>
        <w:drawing>
          <wp:inline distT="0" distB="0" distL="0" distR="0">
            <wp:extent cx="576111" cy="18290"/>
            <wp:effectExtent l="0" t="0" r="0" b="0"/>
            <wp:docPr id="12361" name="Picture 12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" name="Picture 123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11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Tit'U</w:t>
      </w:r>
    </w:p>
    <w:p w:rsidR="00EF1A46" w:rsidRDefault="00C67C1D">
      <w:pPr>
        <w:spacing w:after="0"/>
        <w:ind w:left="2890"/>
        <w:jc w:val="center"/>
      </w:pPr>
      <w:r>
        <w:rPr>
          <w:sz w:val="20"/>
        </w:rPr>
        <w:t>TAN lâp</w:t>
      </w:r>
    </w:p>
    <w:p w:rsidR="00EF1A46" w:rsidRDefault="00C67C1D">
      <w:pPr>
        <w:spacing w:after="207"/>
        <w:ind w:left="2957"/>
        <w:jc w:val="center"/>
      </w:pPr>
      <w:r>
        <w:rPr>
          <w:rFonts w:ascii="Courier New" w:eastAsia="Courier New" w:hAnsi="Courier New" w:cs="Courier New"/>
          <w:sz w:val="16"/>
        </w:rPr>
        <w:t>.pHUöNG</w:t>
      </w:r>
    </w:p>
    <w:p w:rsidR="00EF1A46" w:rsidRDefault="00C67C1D">
      <w:pPr>
        <w:pStyle w:val="Heading1"/>
        <w:spacing w:after="1961"/>
        <w:ind w:left="7479"/>
      </w:pPr>
      <w:r>
        <w:lastRenderedPageBreak/>
        <w:t>Tho</w:t>
      </w:r>
    </w:p>
    <w:p w:rsidR="00EF1A46" w:rsidRDefault="00C67C1D">
      <w:pPr>
        <w:spacing w:after="49"/>
        <w:ind w:left="10" w:right="-15" w:hanging="10"/>
        <w:jc w:val="right"/>
      </w:pPr>
      <w:r>
        <w:rPr>
          <w:sz w:val="12"/>
        </w:rPr>
        <w:t>Durqc quet bâng CamScanner</w:t>
      </w:r>
    </w:p>
    <w:tbl>
      <w:tblPr>
        <w:tblStyle w:val="TableGrid"/>
        <w:tblpPr w:vertAnchor="text" w:tblpX="466" w:tblpY="873"/>
        <w:tblOverlap w:val="never"/>
        <w:tblW w:w="7552" w:type="dxa"/>
        <w:tblInd w:w="0" w:type="dxa"/>
        <w:tblCellMar>
          <w:top w:w="4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"/>
        <w:gridCol w:w="495"/>
        <w:gridCol w:w="2575"/>
        <w:gridCol w:w="1836"/>
        <w:gridCol w:w="1601"/>
        <w:gridCol w:w="881"/>
      </w:tblGrid>
      <w:tr w:rsidR="00EF1A46">
        <w:trPr>
          <w:trHeight w:val="288"/>
        </w:trPr>
        <w:tc>
          <w:tcPr>
            <w:tcW w:w="9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A46" w:rsidRDefault="00C67C1D">
            <w:pPr>
              <w:spacing w:after="0"/>
              <w:ind w:left="40"/>
            </w:pPr>
            <w:r>
              <w:rPr>
                <w:sz w:val="26"/>
              </w:rPr>
              <w:t>Sit</w:t>
            </w:r>
          </w:p>
        </w:tc>
        <w:tc>
          <w:tcPr>
            <w:tcW w:w="2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A46" w:rsidRDefault="00C67C1D">
            <w:pPr>
              <w:spacing w:after="0"/>
              <w:ind w:left="19"/>
              <w:jc w:val="center"/>
            </w:pPr>
            <w:r>
              <w:rPr>
                <w:sz w:val="24"/>
              </w:rPr>
              <w:t>119 và tên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485" w:hanging="187"/>
            </w:pPr>
            <w:r>
              <w:rPr>
                <w:sz w:val="20"/>
              </w:rPr>
              <w:t>Cllú•c (lanh, clil'rc v</w:t>
            </w:r>
          </w:p>
        </w:tc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A46" w:rsidRDefault="00C67C1D">
            <w:pPr>
              <w:spacing w:after="0"/>
              <w:ind w:left="271"/>
            </w:pPr>
            <w:r>
              <w:rPr>
                <w:sz w:val="26"/>
              </w:rPr>
              <w:t>NIIiêrn</w:t>
            </w: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97"/>
            </w:pPr>
            <w:r>
              <w:rPr>
                <w:sz w:val="24"/>
              </w:rPr>
              <w:t>Ghi chú</w:t>
            </w:r>
          </w:p>
        </w:tc>
      </w:tr>
      <w:tr w:rsidR="00EF1A46">
        <w:trPr>
          <w:trHeight w:val="433"/>
        </w:trPr>
        <w:tc>
          <w:tcPr>
            <w:tcW w:w="99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1A46" w:rsidRDefault="00EF1A4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6"/>
              <w:jc w:val="center"/>
            </w:pPr>
            <w:r>
              <w:rPr>
                <w:sz w:val="20"/>
              </w:rPr>
              <w:t>I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29"/>
            </w:pPr>
            <w:r>
              <w:rPr>
                <w:sz w:val="24"/>
              </w:rPr>
              <w:t>l)hom Ngqc Tho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1"/>
              <w:jc w:val="center"/>
            </w:pPr>
            <w:r>
              <w:rPr>
                <w:sz w:val="18"/>
              </w:rPr>
              <w:t>I-IiÇu truðng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46"/>
            </w:pPr>
            <w:r>
              <w:rPr>
                <w:sz w:val="24"/>
              </w:rPr>
              <w:t>CT Hêi dong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22"/>
            </w:pPr>
            <w:r>
              <w:rPr>
                <w:sz w:val="24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9"/>
            </w:pPr>
            <w:r>
              <w:rPr>
                <w:sz w:val="24"/>
              </w:rPr>
              <w:t>Trân Khuðc N ân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1A46" w:rsidRDefault="00C67C1D">
            <w:pPr>
              <w:spacing w:after="0"/>
              <w:ind w:left="182"/>
            </w:pPr>
            <w:r>
              <w:rPr>
                <w:sz w:val="20"/>
              </w:rPr>
              <w:t xml:space="preserve">P. I li </w:t>
            </w:r>
            <w:r>
              <w:rPr>
                <w:sz w:val="20"/>
                <w:vertAlign w:val="superscript"/>
              </w:rPr>
              <w:t xml:space="preserve">A </w:t>
            </w:r>
            <w:r>
              <w:rPr>
                <w:sz w:val="20"/>
              </w:rPr>
              <w:t>u truðn</w:t>
            </w:r>
          </w:p>
        </w:tc>
        <w:tc>
          <w:tcPr>
            <w:tcW w:w="16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79"/>
            </w:pPr>
            <w:r>
              <w:t xml:space="preserve">PCT ll </w:t>
            </w:r>
            <w:r>
              <w:rPr>
                <w:vertAlign w:val="superscript"/>
              </w:rPr>
              <w:t xml:space="preserve">A </w:t>
            </w:r>
            <w:r>
              <w:t>i don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17"/>
            </w:pPr>
            <w:r>
              <w:rPr>
                <w:sz w:val="26"/>
              </w:rPr>
              <w:t>3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9"/>
            </w:pPr>
            <w:r>
              <w:rPr>
                <w:sz w:val="24"/>
              </w:rPr>
              <w:t>N u 'ên Th' Trúc Phuon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57"/>
              <w:jc w:val="center"/>
            </w:pPr>
            <w:r>
              <w:t>- VT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6"/>
              <w:jc w:val="center"/>
            </w:pPr>
            <w: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12"/>
            </w:pPr>
            <w:r>
              <w:t>4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0"/>
            </w:pPr>
            <w:r>
              <w:rPr>
                <w:sz w:val="24"/>
              </w:rPr>
              <w:t>Lê Vän Quoc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36"/>
              <w:jc w:val="center"/>
            </w:pPr>
            <w:r>
              <w:t>P.CT công doàn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right="2"/>
              <w:jc w:val="center"/>
            </w:pPr>
            <w:r>
              <w:rPr>
                <w:sz w:val="24"/>
              </w:rPr>
              <w:t>Thu ký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12"/>
            </w:pPr>
            <w:r>
              <w:rPr>
                <w:sz w:val="24"/>
              </w:rPr>
              <w:t>5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0"/>
            </w:pPr>
            <w:r>
              <w:rPr>
                <w:sz w:val="24"/>
              </w:rPr>
              <w:t>Võ Thanh Cuðng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right="13"/>
              <w:jc w:val="center"/>
            </w:pPr>
            <w:r>
              <w:rPr>
                <w:sz w:val="24"/>
              </w:rPr>
              <w:t>TPT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208"/>
            </w:pPr>
            <w:r>
              <w:rPr>
                <w:sz w:val="24"/>
              </w:rP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03"/>
            </w:pPr>
            <w:r>
              <w:rPr>
                <w:sz w:val="26"/>
              </w:rPr>
              <w:t>6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</w:pPr>
            <w:r>
              <w:rPr>
                <w:sz w:val="24"/>
              </w:rPr>
              <w:t>Trân Ngqc An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22"/>
            </w:pPr>
            <w:r>
              <w:t>TT khoi 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2"/>
              <w:jc w:val="center"/>
            </w:pPr>
            <w:r>
              <w:rPr>
                <w:sz w:val="24"/>
              </w:rP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2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03"/>
            </w:pPr>
            <w:r>
              <w:rPr>
                <w:sz w:val="24"/>
              </w:rPr>
              <w:t>7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8"/>
              <w:jc w:val="center"/>
            </w:pPr>
            <w:r>
              <w:rPr>
                <w:sz w:val="24"/>
              </w:rPr>
              <w:t>Thi L? Hoa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17"/>
            </w:pPr>
            <w:r>
              <w:t>TT khoi 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right="2"/>
              <w:jc w:val="center"/>
            </w:pPr>
            <w: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12"/>
            </w:pPr>
            <w:r>
              <w:rPr>
                <w:sz w:val="24"/>
              </w:rPr>
              <w:t>8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8"/>
            </w:pPr>
            <w:r>
              <w:t>Vü Thi Kim Xuân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17"/>
            </w:pPr>
            <w:r>
              <w:t>TT khôi 3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203"/>
            </w:pPr>
            <w:r>
              <w:rPr>
                <w:sz w:val="24"/>
              </w:rP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98"/>
            </w:pPr>
            <w:r>
              <w:rPr>
                <w:sz w:val="26"/>
              </w:rPr>
              <w:t>9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4"/>
            </w:pPr>
            <w:r>
              <w:rPr>
                <w:sz w:val="24"/>
              </w:rPr>
              <w:t>Lê Thi Ðê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12"/>
            </w:pPr>
            <w:r>
              <w:t>TT khôi 4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94"/>
            </w:pPr>
            <w:r>
              <w:rPr>
                <w:sz w:val="24"/>
              </w:rP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64"/>
            </w:pPr>
            <w:r>
              <w:rPr>
                <w:sz w:val="24"/>
              </w:rPr>
              <w:t>10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4"/>
            </w:pPr>
            <w:r>
              <w:rPr>
                <w:sz w:val="24"/>
              </w:rPr>
              <w:t>Ph?m Vän Hà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07"/>
            </w:pPr>
            <w:r>
              <w:t>TT khôi 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99"/>
            </w:pPr>
            <w:r>
              <w:rPr>
                <w:sz w:val="24"/>
              </w:rP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  <w:tr w:rsidR="00EF1A46">
        <w:trPr>
          <w:trHeight w:val="3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A46" w:rsidRDefault="00EF1A46"/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55"/>
            </w:pPr>
            <w:r>
              <w:rPr>
                <w:sz w:val="32"/>
              </w:rPr>
              <w:t>Il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4"/>
            </w:pPr>
            <w:r>
              <w:rPr>
                <w:sz w:val="24"/>
              </w:rPr>
              <w:t>Pham Vän Mên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34"/>
            </w:pPr>
            <w:r>
              <w:rPr>
                <w:sz w:val="24"/>
              </w:rPr>
              <w:t>CT Hêi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C67C1D">
            <w:pPr>
              <w:spacing w:after="0"/>
              <w:ind w:left="194"/>
            </w:pPr>
            <w:r>
              <w:rPr>
                <w:sz w:val="24"/>
              </w:rPr>
              <w:t>Thành viên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A46" w:rsidRDefault="00EF1A46"/>
        </w:tc>
      </w:tr>
    </w:tbl>
    <w:p w:rsidR="00EF1A46" w:rsidRDefault="00C67C1D">
      <w:pPr>
        <w:spacing w:after="0" w:line="268" w:lineRule="auto"/>
        <w:ind w:left="48" w:right="1411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-240807</wp:posOffset>
            </wp:positionH>
            <wp:positionV relativeFrom="paragraph">
              <wp:posOffset>-340879</wp:posOffset>
            </wp:positionV>
            <wp:extent cx="1063824" cy="1094336"/>
            <wp:effectExtent l="0" t="0" r="0" b="0"/>
            <wp:wrapSquare wrapText="bothSides"/>
            <wp:docPr id="12363" name="Picture 12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" name="Picture 123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3824" cy="109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I)ANII siC11 TilÅN11 VlfrN 1101 1)ÓNG TV I)ÁNII GIÁ</w:t>
      </w:r>
    </w:p>
    <w:p w:rsidR="00EF1A46" w:rsidRDefault="00C67C1D">
      <w:pPr>
        <w:tabs>
          <w:tab w:val="center" w:pos="3079"/>
          <w:tab w:val="center" w:pos="6308"/>
        </w:tabs>
        <w:spacing w:after="269" w:line="265" w:lineRule="auto"/>
      </w:pPr>
      <w:r>
        <w:tab/>
      </w:r>
      <w:r>
        <w:t xml:space="preserve">( K'èm theo Quydt dinh sô: </w:t>
      </w:r>
      <w:r>
        <w:tab/>
        <w:t>07 tháng 10 näm 2024)</w:t>
      </w:r>
    </w:p>
    <w:p w:rsidR="00EF1A46" w:rsidRDefault="00C67C1D">
      <w:pPr>
        <w:spacing w:before="70" w:after="9202" w:line="265" w:lineRule="auto"/>
        <w:ind w:left="3015" w:right="1123" w:hanging="10"/>
        <w:jc w:val="both"/>
      </w:pPr>
      <w:r>
        <w:rPr>
          <w:sz w:val="24"/>
        </w:rPr>
        <w:t>(Tông cêng danh såch có Il ngwði)</w:t>
      </w:r>
    </w:p>
    <w:p w:rsidR="00EF1A46" w:rsidRDefault="00C67C1D">
      <w:pPr>
        <w:spacing w:after="49"/>
        <w:ind w:left="10" w:right="173" w:hanging="10"/>
        <w:jc w:val="right"/>
      </w:pPr>
      <w:r>
        <w:rPr>
          <w:sz w:val="12"/>
        </w:rPr>
        <w:lastRenderedPageBreak/>
        <w:t>Ðtrqc quét bång CamScanner</w:t>
      </w:r>
    </w:p>
    <w:sectPr w:rsidR="00EF1A46">
      <w:pgSz w:w="11900" w:h="16840"/>
      <w:pgMar w:top="1658" w:right="322" w:bottom="98" w:left="20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46"/>
    <w:rsid w:val="00C67C1D"/>
    <w:rsid w:val="00E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A866F-1AD8-4E30-BF64-C7E56D08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3197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CamScanner 29-05-2025 13.43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29-05-2025 13.43</dc:title>
  <dc:subject>CamScanner 29-05-2025 13.43</dc:subject>
  <dc:creator>CamScanner</dc:creator>
  <cp:keywords/>
  <cp:lastModifiedBy>Trinh Le</cp:lastModifiedBy>
  <cp:revision>2</cp:revision>
  <dcterms:created xsi:type="dcterms:W3CDTF">2025-05-29T12:57:00Z</dcterms:created>
  <dcterms:modified xsi:type="dcterms:W3CDTF">2025-05-29T12:57:00Z</dcterms:modified>
</cp:coreProperties>
</file>